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69" w:line="240" w:lineRule="auto"/>
        <w:ind w:left="0" w:right="-40.8661417322827" w:firstLine="0"/>
        <w:jc w:val="left"/>
        <w:rPr>
          <w:rFonts w:ascii="Chau Philomene One" w:cs="Chau Philomene One" w:eastAsia="Chau Philomene One" w:hAnsi="Chau Philomene One"/>
          <w:color w:val="231f20"/>
          <w:sz w:val="24"/>
          <w:szCs w:val="24"/>
        </w:rPr>
      </w:pPr>
      <w:r w:rsidDel="00000000" w:rsidR="00000000" w:rsidRPr="00000000">
        <w:rPr>
          <w:rFonts w:ascii="Chau Philomene One" w:cs="Chau Philomene One" w:eastAsia="Chau Philomene One" w:hAnsi="Chau Philomene One"/>
          <w:color w:val="231f20"/>
          <w:sz w:val="24"/>
          <w:szCs w:val="24"/>
        </w:rPr>
        <w:drawing>
          <wp:inline distB="114300" distT="114300" distL="114300" distR="114300">
            <wp:extent cx="5614988" cy="1264965"/>
            <wp:effectExtent b="0" l="0" r="0" t="0"/>
            <wp:docPr id="5" name="image1.png"/>
            <a:graphic>
              <a:graphicData uri="http://schemas.openxmlformats.org/drawingml/2006/picture">
                <pic:pic>
                  <pic:nvPicPr>
                    <pic:cNvPr id="0" name="image1.png"/>
                    <pic:cNvPicPr preferRelativeResize="0"/>
                  </pic:nvPicPr>
                  <pic:blipFill>
                    <a:blip r:embed="rId6"/>
                    <a:srcRect b="23295" l="0" r="0" t="22098"/>
                    <a:stretch>
                      <a:fillRect/>
                    </a:stretch>
                  </pic:blipFill>
                  <pic:spPr>
                    <a:xfrm>
                      <a:off x="0" y="0"/>
                      <a:ext cx="5614988" cy="12649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before="69" w:line="240" w:lineRule="auto"/>
        <w:ind w:left="0" w:right="-40.8661417322827" w:firstLine="0"/>
        <w:jc w:val="left"/>
        <w:rPr>
          <w:rFonts w:ascii="Chau Philomene One" w:cs="Chau Philomene One" w:eastAsia="Chau Philomene One" w:hAnsi="Chau Philomene One"/>
          <w:color w:val="231f20"/>
          <w:sz w:val="24"/>
          <w:szCs w:val="24"/>
        </w:rPr>
      </w:pPr>
      <w:r w:rsidDel="00000000" w:rsidR="00000000" w:rsidRPr="00000000">
        <w:rPr>
          <w:rtl w:val="0"/>
        </w:rPr>
      </w:r>
    </w:p>
    <w:p w:rsidR="00000000" w:rsidDel="00000000" w:rsidP="00000000" w:rsidRDefault="00000000" w:rsidRPr="00000000" w14:paraId="00000003">
      <w:pPr>
        <w:widowControl w:val="0"/>
        <w:spacing w:before="69" w:line="240" w:lineRule="auto"/>
        <w:ind w:left="0" w:right="-40.8661417322827" w:firstLine="0"/>
        <w:jc w:val="center"/>
        <w:rPr>
          <w:rFonts w:ascii="Chau Philomene One" w:cs="Chau Philomene One" w:eastAsia="Chau Philomene One" w:hAnsi="Chau Philomene One"/>
          <w:b w:val="1"/>
          <w:color w:val="231f20"/>
          <w:sz w:val="32"/>
          <w:szCs w:val="32"/>
        </w:rPr>
      </w:pPr>
      <w:r w:rsidDel="00000000" w:rsidR="00000000" w:rsidRPr="00000000">
        <w:rPr>
          <w:rFonts w:ascii="Chau Philomene One" w:cs="Chau Philomene One" w:eastAsia="Chau Philomene One" w:hAnsi="Chau Philomene One"/>
          <w:color w:val="ff0000"/>
          <w:sz w:val="32"/>
          <w:szCs w:val="32"/>
          <w:rtl w:val="0"/>
        </w:rPr>
        <w:t xml:space="preserve">[</w:t>
      </w:r>
      <w:r w:rsidDel="00000000" w:rsidR="00000000" w:rsidRPr="00000000">
        <w:rPr>
          <w:rFonts w:ascii="Chau Philomene One" w:cs="Chau Philomene One" w:eastAsia="Chau Philomene One" w:hAnsi="Chau Philomene One"/>
          <w:b w:val="1"/>
          <w:color w:val="ff0000"/>
          <w:sz w:val="32"/>
          <w:szCs w:val="32"/>
          <w:rtl w:val="0"/>
        </w:rPr>
        <w:t xml:space="preserve">Nom ville ou collectif]</w:t>
      </w:r>
      <w:r w:rsidDel="00000000" w:rsidR="00000000" w:rsidRPr="00000000">
        <w:rPr>
          <w:rFonts w:ascii="Chau Philomene One" w:cs="Chau Philomene One" w:eastAsia="Chau Philomene One" w:hAnsi="Chau Philomene One"/>
          <w:b w:val="1"/>
          <w:color w:val="231f20"/>
          <w:sz w:val="32"/>
          <w:szCs w:val="32"/>
          <w:rtl w:val="0"/>
        </w:rPr>
        <w:t xml:space="preserve"> participe au Cyber World CleanUp Day !</w:t>
      </w:r>
    </w:p>
    <w:p w:rsidR="00000000" w:rsidDel="00000000" w:rsidP="00000000" w:rsidRDefault="00000000" w:rsidRPr="00000000" w14:paraId="00000004">
      <w:pPr>
        <w:widowControl w:val="0"/>
        <w:spacing w:line="240" w:lineRule="auto"/>
        <w:ind w:left="0" w:right="-40.8661417322827" w:firstLine="0"/>
        <w:rPr>
          <w:b w:val="1"/>
          <w:color w:val="231f20"/>
        </w:rPr>
      </w:pPr>
      <w:r w:rsidDel="00000000" w:rsidR="00000000" w:rsidRPr="00000000">
        <w:rPr>
          <w:rtl w:val="0"/>
        </w:rPr>
      </w:r>
    </w:p>
    <w:p w:rsidR="00000000" w:rsidDel="00000000" w:rsidP="00000000" w:rsidRDefault="00000000" w:rsidRPr="00000000" w14:paraId="00000005">
      <w:pPr>
        <w:widowControl w:val="0"/>
        <w:spacing w:line="246.99999999999994" w:lineRule="auto"/>
        <w:ind w:left="0" w:right="-40.8661417322827" w:firstLine="0"/>
        <w:jc w:val="both"/>
        <w:rPr>
          <w:color w:val="231f20"/>
        </w:rPr>
      </w:pPr>
      <w:r w:rsidDel="00000000" w:rsidR="00000000" w:rsidRPr="00000000">
        <w:rPr>
          <w:rtl w:val="0"/>
        </w:rPr>
      </w:r>
    </w:p>
    <w:p w:rsidR="00000000" w:rsidDel="00000000" w:rsidP="00000000" w:rsidRDefault="00000000" w:rsidRPr="00000000" w14:paraId="00000006">
      <w:pPr>
        <w:widowControl w:val="0"/>
        <w:spacing w:line="246.99999999999994" w:lineRule="auto"/>
        <w:ind w:left="0" w:right="-40.8661417322827" w:firstLine="0"/>
        <w:jc w:val="both"/>
        <w:rPr>
          <w:color w:val="231f20"/>
        </w:rPr>
      </w:pPr>
      <w:r w:rsidDel="00000000" w:rsidR="00000000" w:rsidRPr="00000000">
        <w:rPr>
          <w:color w:val="231f20"/>
          <w:rtl w:val="0"/>
        </w:rPr>
        <w:t xml:space="preserve">Le </w:t>
      </w:r>
      <w:r w:rsidDel="00000000" w:rsidR="00000000" w:rsidRPr="00000000">
        <w:rPr>
          <w:color w:val="ff0000"/>
          <w:rtl w:val="0"/>
        </w:rPr>
        <w:t xml:space="preserve">[jour date]</w:t>
      </w:r>
      <w:r w:rsidDel="00000000" w:rsidR="00000000" w:rsidRPr="00000000">
        <w:rPr>
          <w:i w:val="1"/>
          <w:color w:val="231f20"/>
          <w:rtl w:val="0"/>
        </w:rPr>
        <w:t xml:space="preserve"> </w:t>
      </w:r>
      <w:r w:rsidDel="00000000" w:rsidR="00000000" w:rsidRPr="00000000">
        <w:rPr>
          <w:color w:val="231f20"/>
          <w:rtl w:val="0"/>
        </w:rPr>
        <w:t xml:space="preserve">mars </w:t>
      </w:r>
      <w:r w:rsidDel="00000000" w:rsidR="00000000" w:rsidRPr="00000000">
        <w:rPr>
          <w:color w:val="231f20"/>
          <w:rtl w:val="0"/>
        </w:rPr>
        <w:t xml:space="preserve">2022, à </w:t>
      </w:r>
      <w:r w:rsidDel="00000000" w:rsidR="00000000" w:rsidRPr="00000000">
        <w:rPr>
          <w:color w:val="ff0000"/>
          <w:rtl w:val="0"/>
        </w:rPr>
        <w:t xml:space="preserve">[xx]</w:t>
      </w:r>
      <w:r w:rsidDel="00000000" w:rsidR="00000000" w:rsidRPr="00000000">
        <w:rPr>
          <w:color w:val="231f20"/>
          <w:rtl w:val="0"/>
        </w:rPr>
        <w:t xml:space="preserve">h, </w:t>
      </w:r>
      <w:r w:rsidDel="00000000" w:rsidR="00000000" w:rsidRPr="00000000">
        <w:rPr>
          <w:color w:val="ff0000"/>
          <w:rtl w:val="0"/>
        </w:rPr>
        <w:t xml:space="preserve">[nom ville ou collectif]</w:t>
      </w:r>
      <w:r w:rsidDel="00000000" w:rsidR="00000000" w:rsidRPr="00000000">
        <w:rPr>
          <w:color w:val="231f20"/>
          <w:rtl w:val="0"/>
        </w:rPr>
        <w:t xml:space="preserve"> organise </w:t>
      </w:r>
      <w:r w:rsidDel="00000000" w:rsidR="00000000" w:rsidRPr="00000000">
        <w:rPr>
          <w:color w:val="ff0000"/>
          <w:rtl w:val="0"/>
        </w:rPr>
        <w:t xml:space="preserve">[nom du cleanup].</w:t>
      </w:r>
      <w:r w:rsidDel="00000000" w:rsidR="00000000" w:rsidRPr="00000000">
        <w:rPr>
          <w:color w:val="231f20"/>
          <w:rtl w:val="0"/>
        </w:rPr>
        <w:t xml:space="preserve"> Cette opération de nettoyage s’inscrit dans la plus grande mobilisation citoyenne et environnementale à l’échelle mondiale : le Cyber World CleanUp Day, ou Journée mondiale du nettoyage des données numériques. </w:t>
      </w:r>
    </w:p>
    <w:p w:rsidR="00000000" w:rsidDel="00000000" w:rsidP="00000000" w:rsidRDefault="00000000" w:rsidRPr="00000000" w14:paraId="00000007">
      <w:pPr>
        <w:widowControl w:val="0"/>
        <w:spacing w:before="8" w:line="240" w:lineRule="auto"/>
        <w:ind w:left="0" w:right="-40.8661417322827" w:firstLine="0"/>
        <w:rPr>
          <w:color w:val="231f20"/>
        </w:rPr>
      </w:pPr>
      <w:r w:rsidDel="00000000" w:rsidR="00000000" w:rsidRPr="00000000">
        <w:rPr>
          <w:rtl w:val="0"/>
        </w:rPr>
      </w:r>
    </w:p>
    <w:p w:rsidR="00000000" w:rsidDel="00000000" w:rsidP="00000000" w:rsidRDefault="00000000" w:rsidRPr="00000000" w14:paraId="00000008">
      <w:pPr>
        <w:widowControl w:val="0"/>
        <w:spacing w:line="246.99999999999994" w:lineRule="auto"/>
        <w:ind w:left="0" w:right="-40.8661417322827" w:firstLine="0"/>
        <w:jc w:val="both"/>
        <w:rPr>
          <w:color w:val="231f20"/>
        </w:rPr>
      </w:pPr>
      <w:r w:rsidDel="00000000" w:rsidR="00000000" w:rsidRPr="00000000">
        <w:rPr>
          <w:color w:val="231f20"/>
          <w:rtl w:val="0"/>
        </w:rPr>
        <w:t xml:space="preserve">Partout dans le monde et dans plus de 100 pays, des millions de citoyens pourront nettoyer la planète de ses déchets numériques. En France, des centaines d’actions sont mises en place par des entreprises, associations, établissements scolaires et collectivités pour limiter l’impact de notre activité numérique sur l’environnement.</w:t>
      </w:r>
    </w:p>
    <w:p w:rsidR="00000000" w:rsidDel="00000000" w:rsidP="00000000" w:rsidRDefault="00000000" w:rsidRPr="00000000" w14:paraId="00000009">
      <w:pPr>
        <w:widowControl w:val="0"/>
        <w:spacing w:line="246.99999999999994" w:lineRule="auto"/>
        <w:ind w:left="0" w:right="-40.8661417322827" w:firstLine="0"/>
        <w:jc w:val="both"/>
        <w:rPr>
          <w:color w:val="231f20"/>
        </w:rPr>
      </w:pPr>
      <w:r w:rsidDel="00000000" w:rsidR="00000000" w:rsidRPr="00000000">
        <w:rPr>
          <w:rtl w:val="0"/>
        </w:rPr>
      </w:r>
    </w:p>
    <w:p w:rsidR="00000000" w:rsidDel="00000000" w:rsidP="00000000" w:rsidRDefault="00000000" w:rsidRPr="00000000" w14:paraId="0000000A">
      <w:pPr>
        <w:widowControl w:val="0"/>
        <w:spacing w:line="246.99999999999994" w:lineRule="auto"/>
        <w:ind w:left="0" w:right="-40.8661417322827" w:firstLine="0"/>
        <w:jc w:val="both"/>
        <w:rPr>
          <w:color w:val="231f20"/>
        </w:rPr>
      </w:pPr>
      <w:r w:rsidDel="00000000" w:rsidR="00000000" w:rsidRPr="00000000">
        <w:rPr>
          <w:color w:val="231f20"/>
          <w:rtl w:val="0"/>
        </w:rPr>
        <w:t xml:space="preserve">Nous faisons le pari de créer les conditions d’une prise de conscience globale pour la préservation de notre environnement. Ensemble, nettoyons e-mails, réseaux sociaux, fichiers bureautiques et autres applications, et donnons une seconde vie à nos équipements numériques. L’important est également de sensibiliser les participants au numérique responsable, afin d’adopter une consommation plus respectueuse de l’environnement.</w:t>
      </w:r>
    </w:p>
    <w:p w:rsidR="00000000" w:rsidDel="00000000" w:rsidP="00000000" w:rsidRDefault="00000000" w:rsidRPr="00000000" w14:paraId="0000000B">
      <w:pPr>
        <w:widowControl w:val="0"/>
        <w:spacing w:line="240" w:lineRule="auto"/>
        <w:ind w:left="0" w:right="-40.8661417322827" w:firstLine="0"/>
        <w:rPr>
          <w:color w:val="231f20"/>
        </w:rPr>
      </w:pPr>
      <w:r w:rsidDel="00000000" w:rsidR="00000000" w:rsidRPr="00000000">
        <w:rPr>
          <w:rtl w:val="0"/>
        </w:rPr>
      </w:r>
    </w:p>
    <w:p w:rsidR="00000000" w:rsidDel="00000000" w:rsidP="00000000" w:rsidRDefault="00000000" w:rsidRPr="00000000" w14:paraId="0000000C">
      <w:pPr>
        <w:widowControl w:val="0"/>
        <w:spacing w:line="240" w:lineRule="auto"/>
        <w:ind w:left="0" w:right="-40.8661417322827" w:firstLine="0"/>
        <w:jc w:val="center"/>
        <w:rPr>
          <w:color w:val="231f20"/>
        </w:rPr>
      </w:pPr>
      <w:r w:rsidDel="00000000" w:rsidR="00000000" w:rsidRPr="00000000">
        <w:rPr>
          <w:color w:val="231f20"/>
          <w:rtl w:val="0"/>
        </w:rPr>
        <w:t xml:space="preserve">Nous vous donnons rendez-vous le :</w:t>
      </w:r>
    </w:p>
    <w:p w:rsidR="00000000" w:rsidDel="00000000" w:rsidP="00000000" w:rsidRDefault="00000000" w:rsidRPr="00000000" w14:paraId="0000000D">
      <w:pPr>
        <w:widowControl w:val="0"/>
        <w:spacing w:before="7" w:line="240" w:lineRule="auto"/>
        <w:ind w:left="0" w:right="-40.8661417322827" w:firstLine="0"/>
        <w:rPr>
          <w:color w:val="231f20"/>
          <w:sz w:val="20"/>
          <w:szCs w:val="20"/>
        </w:rPr>
      </w:pPr>
      <w:r w:rsidDel="00000000" w:rsidR="00000000" w:rsidRPr="00000000">
        <w:rPr>
          <w:rtl w:val="0"/>
        </w:rPr>
      </w:r>
    </w:p>
    <w:p w:rsidR="00000000" w:rsidDel="00000000" w:rsidP="00000000" w:rsidRDefault="00000000" w:rsidRPr="00000000" w14:paraId="0000000E">
      <w:pPr>
        <w:pStyle w:val="Heading1"/>
        <w:keepNext w:val="0"/>
        <w:keepLines w:val="0"/>
        <w:widowControl w:val="0"/>
        <w:spacing w:after="0" w:before="0" w:line="240" w:lineRule="auto"/>
        <w:ind w:left="0" w:right="-40.8661417322827" w:firstLine="0"/>
        <w:jc w:val="center"/>
        <w:rPr>
          <w:b w:val="1"/>
          <w:color w:val="231f20"/>
          <w:sz w:val="30"/>
          <w:szCs w:val="30"/>
        </w:rPr>
      </w:pPr>
      <w:r w:rsidDel="00000000" w:rsidR="00000000" w:rsidRPr="00000000">
        <w:rPr>
          <w:b w:val="1"/>
          <w:color w:val="ff0000"/>
          <w:sz w:val="30"/>
          <w:szCs w:val="30"/>
          <w:rtl w:val="0"/>
        </w:rPr>
        <w:t xml:space="preserve">[Jour date]</w:t>
      </w:r>
      <w:r w:rsidDel="00000000" w:rsidR="00000000" w:rsidRPr="00000000">
        <w:rPr>
          <w:b w:val="1"/>
          <w:color w:val="231f20"/>
          <w:sz w:val="30"/>
          <w:szCs w:val="30"/>
          <w:rtl w:val="0"/>
        </w:rPr>
        <w:t xml:space="preserve"> mars 2022</w:t>
      </w:r>
    </w:p>
    <w:p w:rsidR="00000000" w:rsidDel="00000000" w:rsidP="00000000" w:rsidRDefault="00000000" w:rsidRPr="00000000" w14:paraId="0000000F">
      <w:pPr>
        <w:widowControl w:val="0"/>
        <w:spacing w:before="11" w:line="240" w:lineRule="auto"/>
        <w:ind w:left="0" w:right="-40.8661417322827" w:firstLine="0"/>
        <w:jc w:val="center"/>
        <w:rPr>
          <w:b w:val="1"/>
          <w:color w:val="ff0000"/>
          <w:sz w:val="30"/>
          <w:szCs w:val="30"/>
        </w:rPr>
      </w:pPr>
      <w:r w:rsidDel="00000000" w:rsidR="00000000" w:rsidRPr="00000000">
        <w:rPr>
          <w:b w:val="1"/>
          <w:color w:val="ff0000"/>
          <w:sz w:val="30"/>
          <w:szCs w:val="30"/>
          <w:rtl w:val="0"/>
        </w:rPr>
        <w:t xml:space="preserve">[XX]</w:t>
      </w:r>
      <w:r w:rsidDel="00000000" w:rsidR="00000000" w:rsidRPr="00000000">
        <w:rPr>
          <w:b w:val="1"/>
          <w:color w:val="231f20"/>
          <w:sz w:val="30"/>
          <w:szCs w:val="30"/>
          <w:rtl w:val="0"/>
        </w:rPr>
        <w:t xml:space="preserve">h</w:t>
      </w:r>
      <w:r w:rsidDel="00000000" w:rsidR="00000000" w:rsidRPr="00000000">
        <w:rPr>
          <w:b w:val="1"/>
          <w:color w:val="ff0000"/>
          <w:sz w:val="30"/>
          <w:szCs w:val="30"/>
          <w:rtl w:val="0"/>
        </w:rPr>
        <w:t xml:space="preserve">, [adresse du point de RDV Cyber CleanUp / en visioconférence]</w:t>
      </w:r>
    </w:p>
    <w:p w:rsidR="00000000" w:rsidDel="00000000" w:rsidP="00000000" w:rsidRDefault="00000000" w:rsidRPr="00000000" w14:paraId="00000010">
      <w:pPr>
        <w:widowControl w:val="0"/>
        <w:spacing w:line="240" w:lineRule="auto"/>
        <w:ind w:left="0" w:right="-40.8661417322827" w:firstLine="0"/>
        <w:rPr>
          <w:b w:val="1"/>
          <w:color w:val="ff0000"/>
          <w:sz w:val="30"/>
          <w:szCs w:val="30"/>
        </w:rPr>
      </w:pPr>
      <w:r w:rsidDel="00000000" w:rsidR="00000000" w:rsidRPr="00000000">
        <w:rPr>
          <w:rtl w:val="0"/>
        </w:rPr>
      </w:r>
    </w:p>
    <w:p w:rsidR="00000000" w:rsidDel="00000000" w:rsidP="00000000" w:rsidRDefault="00000000" w:rsidRPr="00000000" w14:paraId="00000011">
      <w:pPr>
        <w:widowControl w:val="0"/>
        <w:spacing w:before="237" w:line="240" w:lineRule="auto"/>
        <w:ind w:left="0" w:right="-40.8661417322827" w:firstLine="0"/>
        <w:jc w:val="both"/>
        <w:rPr>
          <w:color w:val="ff0000"/>
        </w:rPr>
      </w:pPr>
      <w:r w:rsidDel="00000000" w:rsidR="00000000" w:rsidRPr="00000000">
        <w:rPr>
          <w:color w:val="231f20"/>
          <w:rtl w:val="0"/>
        </w:rPr>
        <w:t xml:space="preserve">Déroulé de l’opération </w:t>
      </w:r>
      <w:r w:rsidDel="00000000" w:rsidR="00000000" w:rsidRPr="00000000">
        <w:rPr>
          <w:color w:val="ff0000"/>
          <w:rtl w:val="0"/>
        </w:rPr>
        <w:t xml:space="preserve">: [Expliquer le déroulement du Cyber CleanUp, qu’il soit en présentiel ou en visioconférence]</w:t>
      </w:r>
    </w:p>
    <w:p w:rsidR="00000000" w:rsidDel="00000000" w:rsidP="00000000" w:rsidRDefault="00000000" w:rsidRPr="00000000" w14:paraId="00000012">
      <w:pPr>
        <w:widowControl w:val="0"/>
        <w:spacing w:before="4" w:line="240" w:lineRule="auto"/>
        <w:ind w:left="0" w:right="-40.8661417322827" w:firstLine="0"/>
        <w:rPr>
          <w:color w:val="ff0000"/>
        </w:rPr>
      </w:pPr>
      <w:r w:rsidDel="00000000" w:rsidR="00000000" w:rsidRPr="00000000">
        <w:rPr>
          <w:rtl w:val="0"/>
        </w:rPr>
      </w:r>
    </w:p>
    <w:p w:rsidR="00000000" w:rsidDel="00000000" w:rsidP="00000000" w:rsidRDefault="00000000" w:rsidRPr="00000000" w14:paraId="00000013">
      <w:pPr>
        <w:widowControl w:val="0"/>
        <w:spacing w:line="246.99999999999994" w:lineRule="auto"/>
        <w:ind w:left="0" w:right="-40.8661417322827" w:firstLine="0"/>
        <w:rPr>
          <w:color w:val="231f20"/>
        </w:rPr>
      </w:pPr>
      <w:r w:rsidDel="00000000" w:rsidR="00000000" w:rsidRPr="00000000">
        <w:rPr>
          <w:color w:val="231f20"/>
          <w:rtl w:val="0"/>
        </w:rPr>
        <w:t xml:space="preserve">Pour toute information supplémentaire, merci de contacter : </w:t>
      </w:r>
    </w:p>
    <w:p w:rsidR="00000000" w:rsidDel="00000000" w:rsidP="00000000" w:rsidRDefault="00000000" w:rsidRPr="00000000" w14:paraId="00000014">
      <w:pPr>
        <w:widowControl w:val="0"/>
        <w:spacing w:line="246.99999999999994" w:lineRule="auto"/>
        <w:ind w:left="0" w:right="-40.8661417322827" w:firstLine="0"/>
        <w:rPr>
          <w:color w:val="ff0000"/>
        </w:rPr>
      </w:pPr>
      <w:r w:rsidDel="00000000" w:rsidR="00000000" w:rsidRPr="00000000">
        <w:rPr>
          <w:color w:val="ff0000"/>
          <w:rtl w:val="0"/>
        </w:rPr>
        <w:t xml:space="preserve">[</w:t>
      </w:r>
      <w:r w:rsidDel="00000000" w:rsidR="00000000" w:rsidRPr="00000000">
        <w:rPr>
          <w:color w:val="ff0000"/>
          <w:rtl w:val="0"/>
        </w:rPr>
        <w:t xml:space="preserve">Prénom NOM</w:t>
      </w:r>
      <w:r w:rsidDel="00000000" w:rsidR="00000000" w:rsidRPr="00000000">
        <w:rPr>
          <w:color w:val="ff0000"/>
          <w:rtl w:val="0"/>
        </w:rPr>
        <w:t xml:space="preserve">] - </w:t>
      </w:r>
      <w:hyperlink r:id="rId7">
        <w:r w:rsidDel="00000000" w:rsidR="00000000" w:rsidRPr="00000000">
          <w:rPr>
            <w:color w:val="ff0000"/>
            <w:rtl w:val="0"/>
          </w:rPr>
          <w:t xml:space="preserve">[c</w:t>
        </w:r>
      </w:hyperlink>
      <w:hyperlink r:id="rId8">
        <w:r w:rsidDel="00000000" w:rsidR="00000000" w:rsidRPr="00000000">
          <w:rPr>
            <w:color w:val="ff0000"/>
            <w:rtl w:val="0"/>
          </w:rPr>
          <w:t xml:space="preserve">ourriel@Internet.fr</w:t>
        </w:r>
      </w:hyperlink>
      <w:r w:rsidDel="00000000" w:rsidR="00000000" w:rsidRPr="00000000">
        <w:rPr>
          <w:color w:val="ff0000"/>
          <w:rtl w:val="0"/>
        </w:rPr>
        <w:t xml:space="preserve">] </w:t>
      </w:r>
      <w:r w:rsidDel="00000000" w:rsidR="00000000" w:rsidRPr="00000000">
        <w:rPr>
          <w:color w:val="ff0000"/>
          <w:rtl w:val="0"/>
        </w:rPr>
        <w:t xml:space="preserve">- </w:t>
      </w:r>
      <w:r w:rsidDel="00000000" w:rsidR="00000000" w:rsidRPr="00000000">
        <w:rPr>
          <w:color w:val="ff0000"/>
          <w:rtl w:val="0"/>
        </w:rPr>
        <w:t xml:space="preserve">[</w:t>
      </w:r>
      <w:r w:rsidDel="00000000" w:rsidR="00000000" w:rsidRPr="00000000">
        <w:rPr>
          <w:color w:val="ff0000"/>
          <w:rtl w:val="0"/>
        </w:rPr>
        <w:t xml:space="preserve">+33 XX XX XX </w:t>
      </w:r>
      <w:r w:rsidDel="00000000" w:rsidR="00000000" w:rsidRPr="00000000">
        <w:rPr>
          <w:color w:val="ff0000"/>
          <w:rtl w:val="0"/>
        </w:rPr>
        <w:t xml:space="preserve">]</w:t>
      </w:r>
    </w:p>
    <w:p w:rsidR="00000000" w:rsidDel="00000000" w:rsidP="00000000" w:rsidRDefault="00000000" w:rsidRPr="00000000" w14:paraId="00000015">
      <w:pPr>
        <w:widowControl w:val="0"/>
        <w:spacing w:before="3" w:line="240" w:lineRule="auto"/>
        <w:ind w:left="0" w:right="-40.8661417322827" w:firstLine="0"/>
        <w:rPr>
          <w:color w:val="ff0000"/>
        </w:rPr>
      </w:pPr>
      <w:r w:rsidDel="00000000" w:rsidR="00000000" w:rsidRPr="00000000">
        <w:rPr>
          <w:rtl w:val="0"/>
        </w:rPr>
      </w:r>
    </w:p>
    <w:p w:rsidR="00000000" w:rsidDel="00000000" w:rsidP="00000000" w:rsidRDefault="00000000" w:rsidRPr="00000000" w14:paraId="00000016">
      <w:pPr>
        <w:widowControl w:val="0"/>
        <w:spacing w:line="246.99999999999994" w:lineRule="auto"/>
        <w:ind w:left="0" w:right="-40.8661417322827" w:firstLine="0"/>
        <w:jc w:val="both"/>
        <w:rPr>
          <w:rFonts w:ascii="Chau Philomene One" w:cs="Chau Philomene One" w:eastAsia="Chau Philomene One" w:hAnsi="Chau Philomene One"/>
          <w:color w:val="fde95f"/>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7">
      <w:pPr>
        <w:widowControl w:val="0"/>
        <w:spacing w:line="246.99999999999994" w:lineRule="auto"/>
        <w:ind w:left="0" w:right="-40.8661417322827" w:firstLine="0"/>
        <w:jc w:val="both"/>
        <w:rPr>
          <w:rFonts w:ascii="Chau Philomene One" w:cs="Chau Philomene One" w:eastAsia="Chau Philomene One" w:hAnsi="Chau Philomene One"/>
          <w:color w:val="006d91"/>
          <w:sz w:val="20"/>
          <w:szCs w:val="20"/>
        </w:rPr>
      </w:pPr>
      <w:r w:rsidDel="00000000" w:rsidR="00000000" w:rsidRPr="00000000">
        <w:rPr>
          <w:rFonts w:ascii="Chau Philomene One" w:cs="Chau Philomene One" w:eastAsia="Chau Philomene One" w:hAnsi="Chau Philomene One"/>
          <w:color w:val="fde95f"/>
          <w:sz w:val="20"/>
          <w:szCs w:val="20"/>
          <w:rtl w:val="0"/>
        </w:rPr>
        <w:t xml:space="preserve">| </w:t>
      </w:r>
      <w:r w:rsidDel="00000000" w:rsidR="00000000" w:rsidRPr="00000000">
        <w:rPr>
          <w:rFonts w:ascii="Chau Philomene One" w:cs="Chau Philomene One" w:eastAsia="Chau Philomene One" w:hAnsi="Chau Philomene One"/>
          <w:color w:val="006d91"/>
          <w:sz w:val="20"/>
          <w:szCs w:val="20"/>
          <w:rtl w:val="0"/>
        </w:rPr>
        <w:t xml:space="preserve">A propos du Cyber World Cleanup Day </w:t>
      </w:r>
      <w:r w:rsidDel="00000000" w:rsidR="00000000" w:rsidRPr="00000000">
        <w:drawing>
          <wp:anchor allowOverlap="1" behindDoc="0" distB="114300" distT="114300" distL="114300" distR="114300" hidden="0" layoutInCell="1" locked="0" relativeHeight="0" simplePos="0">
            <wp:simplePos x="0" y="0"/>
            <wp:positionH relativeFrom="column">
              <wp:posOffset>-142874</wp:posOffset>
            </wp:positionH>
            <wp:positionV relativeFrom="paragraph">
              <wp:posOffset>196516</wp:posOffset>
            </wp:positionV>
            <wp:extent cx="2200275" cy="736934"/>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9"/>
                    <a:srcRect b="30364" l="0" r="52325" t="30769"/>
                    <a:stretch>
                      <a:fillRect/>
                    </a:stretch>
                  </pic:blipFill>
                  <pic:spPr>
                    <a:xfrm>
                      <a:off x="0" y="0"/>
                      <a:ext cx="2200275" cy="736934"/>
                    </a:xfrm>
                    <a:prstGeom prst="rect"/>
                    <a:ln/>
                  </pic:spPr>
                </pic:pic>
              </a:graphicData>
            </a:graphic>
          </wp:anchor>
        </w:drawing>
      </w:r>
    </w:p>
    <w:p w:rsidR="00000000" w:rsidDel="00000000" w:rsidP="00000000" w:rsidRDefault="00000000" w:rsidRPr="00000000" w14:paraId="00000018">
      <w:pPr>
        <w:widowControl w:val="0"/>
        <w:spacing w:line="246.99999999999994" w:lineRule="auto"/>
        <w:ind w:left="0" w:right="-40.8661417322827" w:firstLine="0"/>
        <w:jc w:val="both"/>
        <w:rPr>
          <w:rFonts w:ascii="Chau Philomene One" w:cs="Chau Philomene One" w:eastAsia="Chau Philomene One" w:hAnsi="Chau Philomene One"/>
          <w:color w:val="006d91"/>
          <w:sz w:val="20"/>
          <w:szCs w:val="20"/>
        </w:rPr>
      </w:pPr>
      <w:r w:rsidDel="00000000" w:rsidR="00000000" w:rsidRPr="00000000">
        <w:rPr>
          <w:rtl w:val="0"/>
        </w:rPr>
      </w:r>
    </w:p>
    <w:p w:rsidR="00000000" w:rsidDel="00000000" w:rsidP="00000000" w:rsidRDefault="00000000" w:rsidRPr="00000000" w14:paraId="00000019">
      <w:pPr>
        <w:widowControl w:val="0"/>
        <w:spacing w:line="246.99999999999994" w:lineRule="auto"/>
        <w:ind w:left="0" w:right="-40.8661417322827" w:firstLine="0"/>
        <w:jc w:val="both"/>
        <w:rPr>
          <w:color w:val="231f20"/>
          <w:sz w:val="18"/>
          <w:szCs w:val="18"/>
        </w:rPr>
      </w:pPr>
      <w:r w:rsidDel="00000000" w:rsidR="00000000" w:rsidRPr="00000000">
        <w:rPr>
          <w:color w:val="231f20"/>
          <w:sz w:val="18"/>
          <w:szCs w:val="18"/>
          <w:rtl w:val="0"/>
        </w:rPr>
        <w:t xml:space="preserve">Le Cyber World CleanUp Day, le 19 mars 2022 - 104 pays engagés dans l’opération pour nettoyer notre planète et débarrasser la Terre des décharges numériques. Objectif «5 % de la population mondiale», le Cyber World CleanUp Day, la plus grande mobilisation citoyenne et environnementale jamais réalisée à l'échelle mondiale. </w:t>
      </w:r>
    </w:p>
    <w:p w:rsidR="00000000" w:rsidDel="00000000" w:rsidP="00000000" w:rsidRDefault="00000000" w:rsidRPr="00000000" w14:paraId="0000001A">
      <w:pPr>
        <w:widowControl w:val="0"/>
        <w:spacing w:line="246.99999999999994" w:lineRule="auto"/>
        <w:ind w:left="0" w:right="-40.8661417322827" w:firstLine="0"/>
        <w:jc w:val="both"/>
        <w:rPr>
          <w:color w:val="231f20"/>
          <w:sz w:val="18"/>
          <w:szCs w:val="18"/>
        </w:rPr>
      </w:pPr>
      <w:r w:rsidDel="00000000" w:rsidR="00000000" w:rsidRPr="00000000">
        <w:rPr>
          <w:rtl w:val="0"/>
        </w:rPr>
      </w:r>
    </w:p>
    <w:p w:rsidR="00000000" w:rsidDel="00000000" w:rsidP="00000000" w:rsidRDefault="00000000" w:rsidRPr="00000000" w14:paraId="0000001B">
      <w:pPr>
        <w:widowControl w:val="0"/>
        <w:spacing w:line="246.99999999999994" w:lineRule="auto"/>
        <w:ind w:left="0" w:right="-40.8661417322827" w:firstLine="0"/>
        <w:jc w:val="both"/>
        <w:rPr>
          <w:b w:val="1"/>
          <w:i w:val="1"/>
          <w:color w:val="006d91"/>
          <w:sz w:val="18"/>
          <w:szCs w:val="18"/>
        </w:rPr>
      </w:pPr>
      <w:r w:rsidDel="00000000" w:rsidR="00000000" w:rsidRPr="00000000">
        <w:rPr>
          <w:b w:val="1"/>
          <w:i w:val="1"/>
          <w:color w:val="006d91"/>
          <w:sz w:val="18"/>
          <w:szCs w:val="18"/>
          <w:rtl w:val="0"/>
        </w:rPr>
        <w:t xml:space="preserve">Plus d’informations sur </w:t>
      </w:r>
      <w:hyperlink r:id="rId10">
        <w:r w:rsidDel="00000000" w:rsidR="00000000" w:rsidRPr="00000000">
          <w:rPr>
            <w:b w:val="1"/>
            <w:i w:val="1"/>
            <w:color w:val="006d91"/>
            <w:sz w:val="18"/>
            <w:szCs w:val="18"/>
            <w:rtl w:val="0"/>
          </w:rPr>
          <w:t xml:space="preserve">www.cyberworldcleanupday.fr</w:t>
        </w:r>
      </w:hyperlink>
      <w:r w:rsidDel="00000000" w:rsidR="00000000" w:rsidRPr="00000000">
        <w:rPr>
          <w:b w:val="1"/>
          <w:i w:val="1"/>
          <w:color w:val="006d91"/>
          <w:sz w:val="18"/>
          <w:szCs w:val="18"/>
          <w:rtl w:val="0"/>
        </w:rPr>
        <w:t xml:space="preserve"> ou à </w:t>
      </w:r>
      <w:hyperlink r:id="rId11">
        <w:r w:rsidDel="00000000" w:rsidR="00000000" w:rsidRPr="00000000">
          <w:rPr>
            <w:b w:val="1"/>
            <w:i w:val="1"/>
            <w:color w:val="006d91"/>
            <w:sz w:val="18"/>
            <w:szCs w:val="18"/>
            <w:rtl w:val="0"/>
          </w:rPr>
          <w:t xml:space="preserve">contact@cyberworldcleanupday.fr</w:t>
        </w:r>
      </w:hyperlink>
      <w:r w:rsidDel="00000000" w:rsidR="00000000" w:rsidRPr="00000000">
        <w:rPr>
          <w:rtl w:val="0"/>
        </w:rPr>
      </w:r>
    </w:p>
    <w:p w:rsidR="00000000" w:rsidDel="00000000" w:rsidP="00000000" w:rsidRDefault="00000000" w:rsidRPr="00000000" w14:paraId="0000001C">
      <w:pPr>
        <w:widowControl w:val="0"/>
        <w:spacing w:before="9" w:line="240" w:lineRule="auto"/>
        <w:ind w:left="0" w:right="-40.8661417322827" w:firstLine="0"/>
        <w:rPr>
          <w:b w:val="1"/>
          <w:color w:val="231f20"/>
          <w:sz w:val="20"/>
          <w:szCs w:val="20"/>
        </w:rPr>
      </w:pPr>
      <w:r w:rsidDel="00000000" w:rsidR="00000000" w:rsidRPr="00000000">
        <w:rPr>
          <w:rtl w:val="0"/>
        </w:rPr>
      </w:r>
    </w:p>
    <w:p w:rsidR="00000000" w:rsidDel="00000000" w:rsidP="00000000" w:rsidRDefault="00000000" w:rsidRPr="00000000" w14:paraId="0000001D">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1E">
      <w:pPr>
        <w:widowControl w:val="0"/>
        <w:spacing w:line="240" w:lineRule="auto"/>
        <w:ind w:left="0" w:firstLine="0"/>
        <w:jc w:val="both"/>
        <w:rPr>
          <w:rFonts w:ascii="Chau Philomene One" w:cs="Chau Philomene One" w:eastAsia="Chau Philomene One" w:hAnsi="Chau Philomene One"/>
          <w:color w:val="006d91"/>
          <w:sz w:val="20"/>
          <w:szCs w:val="20"/>
        </w:rPr>
      </w:pPr>
      <w:r w:rsidDel="00000000" w:rsidR="00000000" w:rsidRPr="00000000">
        <w:rPr>
          <w:rFonts w:ascii="Chau Philomene One" w:cs="Chau Philomene One" w:eastAsia="Chau Philomene One" w:hAnsi="Chau Philomene One"/>
          <w:color w:val="fde95f"/>
          <w:sz w:val="20"/>
          <w:szCs w:val="20"/>
          <w:rtl w:val="0"/>
        </w:rPr>
        <w:t xml:space="preserve">|</w:t>
      </w:r>
      <w:r w:rsidDel="00000000" w:rsidR="00000000" w:rsidRPr="00000000">
        <w:rPr>
          <w:rFonts w:ascii="Chau Philomene One" w:cs="Chau Philomene One" w:eastAsia="Chau Philomene One" w:hAnsi="Chau Philomene One"/>
          <w:color w:val="006d91"/>
          <w:sz w:val="20"/>
          <w:szCs w:val="20"/>
          <w:rtl w:val="0"/>
        </w:rPr>
        <w:t xml:space="preserve"> A propos du World Cleanup Day </w:t>
      </w:r>
      <w:r w:rsidDel="00000000" w:rsidR="00000000" w:rsidRPr="00000000">
        <w:drawing>
          <wp:anchor allowOverlap="1" behindDoc="0" distB="114300" distT="114300" distL="114300" distR="114300" hidden="0" layoutInCell="1" locked="0" relativeHeight="0" simplePos="0">
            <wp:simplePos x="0" y="0"/>
            <wp:positionH relativeFrom="column">
              <wp:posOffset>-180974</wp:posOffset>
            </wp:positionH>
            <wp:positionV relativeFrom="paragraph">
              <wp:posOffset>278384</wp:posOffset>
            </wp:positionV>
            <wp:extent cx="1425624" cy="987754"/>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2"/>
                    <a:srcRect b="33198" l="53654" r="27076" t="34412"/>
                    <a:stretch>
                      <a:fillRect/>
                    </a:stretch>
                  </pic:blipFill>
                  <pic:spPr>
                    <a:xfrm>
                      <a:off x="0" y="0"/>
                      <a:ext cx="1425624" cy="987754"/>
                    </a:xfrm>
                    <a:prstGeom prst="rect"/>
                    <a:ln/>
                  </pic:spPr>
                </pic:pic>
              </a:graphicData>
            </a:graphic>
          </wp:anchor>
        </w:drawing>
      </w:r>
    </w:p>
    <w:p w:rsidR="00000000" w:rsidDel="00000000" w:rsidP="00000000" w:rsidRDefault="00000000" w:rsidRPr="00000000" w14:paraId="0000001F">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20">
      <w:pPr>
        <w:widowControl w:val="0"/>
        <w:spacing w:line="240" w:lineRule="auto"/>
        <w:ind w:firstLine="720"/>
        <w:jc w:val="both"/>
        <w:rPr>
          <w:sz w:val="18"/>
          <w:szCs w:val="18"/>
        </w:rPr>
      </w:pPr>
      <w:r w:rsidDel="00000000" w:rsidR="00000000" w:rsidRPr="00000000">
        <w:rPr>
          <w:sz w:val="18"/>
          <w:szCs w:val="18"/>
          <w:rtl w:val="0"/>
        </w:rPr>
        <w:t xml:space="preserve">L’association World Cleanup Day France a été créée spécifiquement dans le cadre de la promotion de la journée mondiale du même nom et compte des centaines de bénévoles à l’échelle nationale. </w:t>
      </w:r>
      <w:r w:rsidDel="00000000" w:rsidR="00000000" w:rsidRPr="00000000">
        <w:rPr>
          <w:color w:val="211d1e"/>
          <w:sz w:val="18"/>
          <w:szCs w:val="18"/>
          <w:rtl w:val="0"/>
        </w:rPr>
        <w:t xml:space="preserve">Le World Cleanup Day est porté par l’ONG internationale, Let’s Do It World, qui regroupe les pays participants au programme. L’initiative de cette journée mondiale commence en Estonie en 2008. 12 ans après, la journée synchronise désormais les citoyens du monde dans 191 pays et 8 millions de participants</w:t>
      </w:r>
      <w:r w:rsidDel="00000000" w:rsidR="00000000" w:rsidRPr="00000000">
        <w:rPr>
          <w:color w:val="211d1e"/>
          <w:sz w:val="20"/>
          <w:szCs w:val="20"/>
          <w:rtl w:val="0"/>
        </w:rPr>
        <w:t xml:space="preserve"> </w:t>
      </w:r>
      <w:r w:rsidDel="00000000" w:rsidR="00000000" w:rsidRPr="00000000">
        <w:rPr>
          <w:color w:val="006d91"/>
          <w:sz w:val="14"/>
          <w:szCs w:val="14"/>
          <w:rtl w:val="0"/>
        </w:rPr>
        <w:t xml:space="preserve">(bilan de l’édition 2021). </w:t>
      </w:r>
      <w:r w:rsidDel="00000000" w:rsidR="00000000" w:rsidRPr="00000000">
        <w:rPr>
          <w:sz w:val="18"/>
          <w:szCs w:val="18"/>
          <w:rtl w:val="0"/>
        </w:rPr>
        <w:t xml:space="preserve">Adhérer en tant que citoyenne et citoyen à World Cleanup Day France permet de contribuer à pérenniser les projets portés par la structure.</w:t>
      </w:r>
    </w:p>
    <w:p w:rsidR="00000000" w:rsidDel="00000000" w:rsidP="00000000" w:rsidRDefault="00000000" w:rsidRPr="00000000" w14:paraId="00000021">
      <w:pPr>
        <w:widowControl w:val="0"/>
        <w:spacing w:line="240" w:lineRule="auto"/>
        <w:jc w:val="both"/>
        <w:rPr>
          <w:rFonts w:ascii="Chau Philomene One" w:cs="Chau Philomene One" w:eastAsia="Chau Philomene One" w:hAnsi="Chau Philomene One"/>
          <w:color w:val="fde95f"/>
          <w:sz w:val="20"/>
          <w:szCs w:val="20"/>
        </w:rPr>
      </w:pPr>
      <w:r w:rsidDel="00000000" w:rsidR="00000000" w:rsidRPr="00000000">
        <w:rPr>
          <w:rtl w:val="0"/>
        </w:rPr>
      </w:r>
    </w:p>
    <w:p w:rsidR="00000000" w:rsidDel="00000000" w:rsidP="00000000" w:rsidRDefault="00000000" w:rsidRPr="00000000" w14:paraId="00000022">
      <w:pPr>
        <w:widowControl w:val="0"/>
        <w:spacing w:line="240" w:lineRule="auto"/>
        <w:jc w:val="both"/>
        <w:rPr>
          <w:rFonts w:ascii="Chau Philomene One" w:cs="Chau Philomene One" w:eastAsia="Chau Philomene One" w:hAnsi="Chau Philomene One"/>
          <w:color w:val="fde95f"/>
          <w:sz w:val="20"/>
          <w:szCs w:val="20"/>
        </w:rPr>
      </w:pPr>
      <w:r w:rsidDel="00000000" w:rsidR="00000000" w:rsidRPr="00000000">
        <w:rPr>
          <w:rtl w:val="0"/>
        </w:rPr>
      </w:r>
    </w:p>
    <w:p w:rsidR="00000000" w:rsidDel="00000000" w:rsidP="00000000" w:rsidRDefault="00000000" w:rsidRPr="00000000" w14:paraId="00000023">
      <w:pPr>
        <w:widowControl w:val="0"/>
        <w:spacing w:line="240" w:lineRule="auto"/>
        <w:jc w:val="both"/>
        <w:rPr>
          <w:sz w:val="18"/>
          <w:szCs w:val="18"/>
        </w:rPr>
      </w:pPr>
      <w:r w:rsidDel="00000000" w:rsidR="00000000" w:rsidRPr="00000000">
        <w:rPr>
          <w:rFonts w:ascii="Chau Philomene One" w:cs="Chau Philomene One" w:eastAsia="Chau Philomene One" w:hAnsi="Chau Philomene One"/>
          <w:color w:val="fde95f"/>
          <w:sz w:val="20"/>
          <w:szCs w:val="20"/>
          <w:rtl w:val="0"/>
        </w:rPr>
        <w:t xml:space="preserve">| </w:t>
      </w:r>
      <w:r w:rsidDel="00000000" w:rsidR="00000000" w:rsidRPr="00000000">
        <w:rPr>
          <w:rFonts w:ascii="Chau Philomene One" w:cs="Chau Philomene One" w:eastAsia="Chau Philomene One" w:hAnsi="Chau Philomene One"/>
          <w:color w:val="006d91"/>
          <w:sz w:val="20"/>
          <w:szCs w:val="20"/>
          <w:rtl w:val="0"/>
        </w:rPr>
        <w:t xml:space="preserve">A propos de l’INR</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-142874</wp:posOffset>
            </wp:positionH>
            <wp:positionV relativeFrom="paragraph">
              <wp:posOffset>200025</wp:posOffset>
            </wp:positionV>
            <wp:extent cx="1352550" cy="92392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2"/>
                    <a:srcRect b="33198" l="75755" r="4836" t="34412"/>
                    <a:stretch>
                      <a:fillRect/>
                    </a:stretch>
                  </pic:blipFill>
                  <pic:spPr>
                    <a:xfrm>
                      <a:off x="0" y="0"/>
                      <a:ext cx="1352550" cy="923925"/>
                    </a:xfrm>
                    <a:prstGeom prst="rect"/>
                    <a:ln/>
                  </pic:spPr>
                </pic:pic>
              </a:graphicData>
            </a:graphic>
          </wp:anchor>
        </w:drawing>
      </w:r>
    </w:p>
    <w:p w:rsidR="00000000" w:rsidDel="00000000" w:rsidP="00000000" w:rsidRDefault="00000000" w:rsidRPr="00000000" w14:paraId="00000024">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25">
      <w:pPr>
        <w:widowControl w:val="0"/>
        <w:jc w:val="both"/>
        <w:rPr>
          <w:sz w:val="18"/>
          <w:szCs w:val="18"/>
        </w:rPr>
      </w:pPr>
      <w:r w:rsidDel="00000000" w:rsidR="00000000" w:rsidRPr="00000000">
        <w:rPr>
          <w:sz w:val="18"/>
          <w:szCs w:val="18"/>
          <w:rtl w:val="0"/>
        </w:rPr>
        <w:t xml:space="preserve">Association créée officiellement en 2018, issue un collectif qui travaille depuis 2014 sur le Green IT, l’Institut du Numérique Responsable rassemble l’ensemble des acteurs intéressés pour échanger, réfléchir et proposer des solutions pour promouvoir et pratiquer un numérique plus responsable (régénérateur, inclusif et éthique). L’INR a créé la Charte Numérique Responsable, signée par plus de 2000 d’organisations, et le label national Numérique Responsable, soutenu par le Ministère de la Transition Écologique.</w:t>
      </w:r>
    </w:p>
    <w:p w:rsidR="00000000" w:rsidDel="00000000" w:rsidP="00000000" w:rsidRDefault="00000000" w:rsidRPr="00000000" w14:paraId="00000026">
      <w:pPr>
        <w:widowControl w:val="0"/>
        <w:jc w:val="both"/>
        <w:rPr>
          <w:sz w:val="18"/>
          <w:szCs w:val="18"/>
        </w:rPr>
      </w:pPr>
      <w:r w:rsidDel="00000000" w:rsidR="00000000" w:rsidRPr="00000000">
        <w:rPr>
          <w:rtl w:val="0"/>
        </w:rPr>
      </w:r>
    </w:p>
    <w:p w:rsidR="00000000" w:rsidDel="00000000" w:rsidP="00000000" w:rsidRDefault="00000000" w:rsidRPr="00000000" w14:paraId="00000027">
      <w:pPr>
        <w:widowControl w:val="0"/>
        <w:spacing w:before="8" w:line="240" w:lineRule="auto"/>
        <w:ind w:left="0" w:right="-40.8661417322827" w:firstLine="0"/>
        <w:rPr>
          <w:rFonts w:ascii="Calibri" w:cs="Calibri" w:eastAsia="Calibri" w:hAnsi="Calibri"/>
          <w:color w:val="231f20"/>
          <w:sz w:val="16"/>
          <w:szCs w:val="16"/>
        </w:rPr>
      </w:pPr>
      <w:r w:rsidDel="00000000" w:rsidR="00000000" w:rsidRPr="00000000">
        <w:rPr>
          <w:rtl w:val="0"/>
        </w:rPr>
      </w:r>
    </w:p>
    <w:p w:rsidR="00000000" w:rsidDel="00000000" w:rsidP="00000000" w:rsidRDefault="00000000" w:rsidRPr="00000000" w14:paraId="00000028">
      <w:pPr>
        <w:widowControl w:val="0"/>
        <w:spacing w:line="240" w:lineRule="auto"/>
        <w:ind w:left="0" w:right="-40.8661417322827" w:firstLine="0"/>
        <w:rPr>
          <w:rFonts w:ascii="Calibri" w:cs="Calibri" w:eastAsia="Calibri" w:hAnsi="Calibri"/>
          <w:color w:val="231f20"/>
          <w:sz w:val="16"/>
          <w:szCs w:val="1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-920586</wp:posOffset>
            </wp:positionH>
            <wp:positionV relativeFrom="paragraph">
              <wp:posOffset>190500</wp:posOffset>
            </wp:positionV>
            <wp:extent cx="7576091" cy="3280249"/>
            <wp:effectExtent b="0" l="0" r="0" t="0"/>
            <wp:wrapNone/>
            <wp:docPr id="4" name="image3.png"/>
            <a:graphic>
              <a:graphicData uri="http://schemas.openxmlformats.org/drawingml/2006/picture">
                <pic:pic>
                  <pic:nvPicPr>
                    <pic:cNvPr id="0" name="image3.png"/>
                    <pic:cNvPicPr preferRelativeResize="0"/>
                  </pic:nvPicPr>
                  <pic:blipFill>
                    <a:blip r:embed="rId13"/>
                    <a:srcRect b="8398" l="4820" r="6146" t="10658"/>
                    <a:stretch>
                      <a:fillRect/>
                    </a:stretch>
                  </pic:blipFill>
                  <pic:spPr>
                    <a:xfrm>
                      <a:off x="0" y="0"/>
                      <a:ext cx="7576091" cy="3280249"/>
                    </a:xfrm>
                    <a:prstGeom prst="rect"/>
                    <a:ln/>
                  </pic:spPr>
                </pic:pic>
              </a:graphicData>
            </a:graphic>
          </wp:anchor>
        </w:drawing>
      </w:r>
    </w:p>
    <w:p w:rsidR="00000000" w:rsidDel="00000000" w:rsidP="00000000" w:rsidRDefault="00000000" w:rsidRPr="00000000" w14:paraId="00000029">
      <w:pPr>
        <w:widowControl w:val="0"/>
        <w:spacing w:line="240" w:lineRule="auto"/>
        <w:ind w:left="0" w:right="-40.8661417322827" w:firstLine="0"/>
        <w:rPr>
          <w:rFonts w:ascii="Calibri" w:cs="Calibri" w:eastAsia="Calibri" w:hAnsi="Calibri"/>
          <w:color w:val="231f20"/>
          <w:sz w:val="16"/>
          <w:szCs w:val="16"/>
        </w:rPr>
      </w:pPr>
      <w:r w:rsidDel="00000000" w:rsidR="00000000" w:rsidRPr="00000000">
        <w:rPr>
          <w:rtl w:val="0"/>
        </w:rPr>
      </w:r>
    </w:p>
    <w:p w:rsidR="00000000" w:rsidDel="00000000" w:rsidP="00000000" w:rsidRDefault="00000000" w:rsidRPr="00000000" w14:paraId="0000002A">
      <w:pPr>
        <w:widowControl w:val="0"/>
        <w:spacing w:line="240" w:lineRule="auto"/>
        <w:ind w:left="0" w:right="-40.8661417322827" w:firstLine="0"/>
        <w:rPr>
          <w:rFonts w:ascii="Calibri" w:cs="Calibri" w:eastAsia="Calibri" w:hAnsi="Calibri"/>
          <w:color w:val="231f20"/>
          <w:sz w:val="16"/>
          <w:szCs w:val="16"/>
        </w:rPr>
      </w:pPr>
      <w:r w:rsidDel="00000000" w:rsidR="00000000" w:rsidRPr="00000000">
        <w:rPr>
          <w:rtl w:val="0"/>
        </w:rPr>
      </w:r>
    </w:p>
    <w:p w:rsidR="00000000" w:rsidDel="00000000" w:rsidP="00000000" w:rsidRDefault="00000000" w:rsidRPr="00000000" w14:paraId="0000002B">
      <w:pPr>
        <w:widowControl w:val="0"/>
        <w:spacing w:line="240" w:lineRule="auto"/>
        <w:ind w:left="0" w:right="-40.8661417322827" w:firstLine="0"/>
        <w:rPr>
          <w:rFonts w:ascii="Calibri" w:cs="Calibri" w:eastAsia="Calibri" w:hAnsi="Calibri"/>
          <w:color w:val="231f20"/>
          <w:sz w:val="16"/>
          <w:szCs w:val="16"/>
        </w:rPr>
      </w:pPr>
      <w:r w:rsidDel="00000000" w:rsidR="00000000" w:rsidRPr="00000000">
        <w:rPr>
          <w:rtl w:val="0"/>
        </w:rPr>
      </w:r>
    </w:p>
    <w:p w:rsidR="00000000" w:rsidDel="00000000" w:rsidP="00000000" w:rsidRDefault="00000000" w:rsidRPr="00000000" w14:paraId="0000002C">
      <w:pPr>
        <w:widowControl w:val="0"/>
        <w:spacing w:line="240" w:lineRule="auto"/>
        <w:ind w:left="0" w:right="-40.8661417322827" w:firstLine="0"/>
        <w:rPr>
          <w:rFonts w:ascii="Calibri" w:cs="Calibri" w:eastAsia="Calibri" w:hAnsi="Calibri"/>
          <w:color w:val="231f20"/>
          <w:sz w:val="16"/>
          <w:szCs w:val="16"/>
        </w:rPr>
      </w:pPr>
      <w:r w:rsidDel="00000000" w:rsidR="00000000" w:rsidRPr="00000000">
        <w:rPr>
          <w:rtl w:val="0"/>
        </w:rPr>
      </w:r>
    </w:p>
    <w:p w:rsidR="00000000" w:rsidDel="00000000" w:rsidP="00000000" w:rsidRDefault="00000000" w:rsidRPr="00000000" w14:paraId="0000002D">
      <w:pPr>
        <w:widowControl w:val="0"/>
        <w:spacing w:line="240" w:lineRule="auto"/>
        <w:ind w:left="0" w:right="-40.8661417322827" w:firstLine="0"/>
        <w:rPr>
          <w:rFonts w:ascii="Calibri" w:cs="Calibri" w:eastAsia="Calibri" w:hAnsi="Calibri"/>
          <w:color w:val="231f20"/>
          <w:sz w:val="16"/>
          <w:szCs w:val="16"/>
        </w:rPr>
      </w:pPr>
      <w:r w:rsidDel="00000000" w:rsidR="00000000" w:rsidRPr="00000000">
        <w:rPr>
          <w:rtl w:val="0"/>
        </w:rPr>
      </w:r>
    </w:p>
    <w:p w:rsidR="00000000" w:rsidDel="00000000" w:rsidP="00000000" w:rsidRDefault="00000000" w:rsidRPr="00000000" w14:paraId="0000002E">
      <w:pPr>
        <w:widowControl w:val="0"/>
        <w:spacing w:before="7" w:line="240" w:lineRule="auto"/>
        <w:ind w:left="0" w:right="-40.8661417322827" w:firstLine="0"/>
        <w:rPr>
          <w:rFonts w:ascii="Calibri" w:cs="Calibri" w:eastAsia="Calibri" w:hAnsi="Calibri"/>
          <w:color w:val="231f20"/>
          <w:sz w:val="16"/>
          <w:szCs w:val="16"/>
        </w:rPr>
      </w:pPr>
      <w:r w:rsidDel="00000000" w:rsidR="00000000" w:rsidRPr="00000000">
        <w:rPr>
          <w:rtl w:val="0"/>
        </w:rPr>
      </w:r>
    </w:p>
    <w:p w:rsidR="00000000" w:rsidDel="00000000" w:rsidP="00000000" w:rsidRDefault="00000000" w:rsidRPr="00000000" w14:paraId="0000002F">
      <w:pPr>
        <w:widowControl w:val="0"/>
        <w:spacing w:before="31" w:line="240" w:lineRule="auto"/>
        <w:ind w:left="0" w:right="-40.8661417322827" w:firstLine="0"/>
        <w:jc w:val="center"/>
        <w:rPr>
          <w:color w:val="231f20"/>
          <w:sz w:val="14"/>
          <w:szCs w:val="14"/>
        </w:rPr>
      </w:pPr>
      <w:r w:rsidDel="00000000" w:rsidR="00000000" w:rsidRPr="00000000">
        <w:rPr>
          <w:rtl w:val="0"/>
        </w:rPr>
      </w:r>
    </w:p>
    <w:p w:rsidR="00000000" w:rsidDel="00000000" w:rsidP="00000000" w:rsidRDefault="00000000" w:rsidRPr="00000000" w14:paraId="00000030">
      <w:pPr>
        <w:ind w:left="0" w:right="-40.8661417322827" w:firstLine="0"/>
        <w:rPr/>
      </w:pPr>
      <w:r w:rsidDel="00000000" w:rsidR="00000000" w:rsidRPr="00000000">
        <w:rPr>
          <w:rtl w:val="0"/>
        </w:rPr>
      </w:r>
    </w:p>
    <w:sectPr>
      <w:headerReference r:id="rId14" w:type="default"/>
      <w:foot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hau Philomene One">
    <w:embedRegular w:fontKey="{00000000-0000-0000-0000-000000000000}" r:id="rId1" w:subsetted="0"/>
    <w:embedItalic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widowControl w:val="0"/>
      <w:jc w:val="center"/>
      <w:rPr>
        <w:rFonts w:ascii="Helvetica Neue" w:cs="Helvetica Neue" w:eastAsia="Helvetica Neue" w:hAnsi="Helvetica Neue"/>
        <w:color w:val="006d91"/>
        <w:sz w:val="14"/>
        <w:szCs w:val="14"/>
      </w:rPr>
    </w:pPr>
    <w:r w:rsidDel="00000000" w:rsidR="00000000" w:rsidRPr="00000000">
      <w:rPr>
        <w:rFonts w:ascii="Helvetica Neue" w:cs="Helvetica Neue" w:eastAsia="Helvetica Neue" w:hAnsi="Helvetica Neue"/>
        <w:b w:val="1"/>
        <w:color w:val="006d91"/>
        <w:sz w:val="14"/>
        <w:szCs w:val="14"/>
        <w:rtl w:val="0"/>
      </w:rPr>
      <w:t xml:space="preserve">Cyber World Cleanup Day, Nettoyons nos données et Offrons une seconde vie à nos équipements co-porté par :</w:t>
    </w:r>
    <w:r w:rsidDel="00000000" w:rsidR="00000000" w:rsidRPr="00000000">
      <w:rPr>
        <w:rtl w:val="0"/>
      </w:rPr>
    </w:r>
  </w:p>
  <w:p w:rsidR="00000000" w:rsidDel="00000000" w:rsidP="00000000" w:rsidRDefault="00000000" w:rsidRPr="00000000" w14:paraId="00000034">
    <w:pPr>
      <w:widowControl w:val="0"/>
      <w:numPr>
        <w:ilvl w:val="0"/>
        <w:numId w:val="1"/>
      </w:numPr>
      <w:ind w:left="270" w:hanging="200"/>
      <w:jc w:val="center"/>
      <w:rPr>
        <w:color w:val="006d91"/>
        <w:sz w:val="14"/>
        <w:szCs w:val="14"/>
      </w:rPr>
    </w:pPr>
    <w:r w:rsidDel="00000000" w:rsidR="00000000" w:rsidRPr="00000000">
      <w:rPr>
        <w:rFonts w:ascii="Helvetica Neue" w:cs="Helvetica Neue" w:eastAsia="Helvetica Neue" w:hAnsi="Helvetica Neue"/>
        <w:color w:val="006d91"/>
        <w:sz w:val="14"/>
        <w:szCs w:val="14"/>
        <w:rtl w:val="0"/>
      </w:rPr>
      <w:t xml:space="preserve">WCD – France : 75 Rue Léon Gambetta 59000 Lille – www.worldcleanupday.fr </w:t>
    </w:r>
    <w:r w:rsidDel="00000000" w:rsidR="00000000" w:rsidRPr="00000000">
      <w:rPr>
        <w:rtl w:val="0"/>
      </w:rPr>
    </w:r>
  </w:p>
  <w:p w:rsidR="00000000" w:rsidDel="00000000" w:rsidP="00000000" w:rsidRDefault="00000000" w:rsidRPr="00000000" w14:paraId="00000035">
    <w:pPr>
      <w:widowControl w:val="0"/>
      <w:numPr>
        <w:ilvl w:val="0"/>
        <w:numId w:val="1"/>
      </w:numPr>
      <w:ind w:left="270" w:hanging="200"/>
      <w:jc w:val="center"/>
      <w:rPr>
        <w:color w:val="006d91"/>
        <w:sz w:val="14"/>
        <w:szCs w:val="14"/>
      </w:rPr>
    </w:pPr>
    <w:r w:rsidDel="00000000" w:rsidR="00000000" w:rsidRPr="00000000">
      <w:rPr>
        <w:rFonts w:ascii="Helvetica Neue" w:cs="Helvetica Neue" w:eastAsia="Helvetica Neue" w:hAnsi="Helvetica Neue"/>
        <w:color w:val="006d91"/>
        <w:sz w:val="14"/>
        <w:szCs w:val="14"/>
        <w:rtl w:val="0"/>
      </w:rPr>
      <w:t xml:space="preserve">INR : 23 avenue Albert Einstein | BP 33060 - 17031 La Rochelle – www.institutnr.org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widowControl w:val="0"/>
      <w:tabs>
        <w:tab w:val="left" w:pos="9043"/>
      </w:tabs>
      <w:spacing w:before="72" w:line="240" w:lineRule="auto"/>
      <w:ind w:right="-40.8661417322827"/>
      <w:jc w:val="center"/>
      <w:rPr>
        <w:rFonts w:ascii="Chau Philomene One" w:cs="Chau Philomene One" w:eastAsia="Chau Philomene One" w:hAnsi="Chau Philomene One"/>
        <w:color w:val="167294"/>
        <w:sz w:val="20"/>
        <w:szCs w:val="20"/>
        <w:highlight w:val="white"/>
      </w:rPr>
    </w:pPr>
    <w:r w:rsidDel="00000000" w:rsidR="00000000" w:rsidRPr="00000000">
      <w:rPr>
        <w:rFonts w:ascii="Chau Philomene One" w:cs="Chau Philomene One" w:eastAsia="Chau Philomene One" w:hAnsi="Chau Philomene One"/>
        <w:color w:val="167294"/>
        <w:sz w:val="20"/>
        <w:szCs w:val="20"/>
        <w:highlight w:val="white"/>
        <w:rtl w:val="0"/>
      </w:rPr>
      <w:t xml:space="preserve">CYBER WORLD CLEANUP DAY 2022 - COMMUNIQUÉ DE PRESSE</w:t>
    </w:r>
  </w:p>
  <w:p w:rsidR="00000000" w:rsidDel="00000000" w:rsidP="00000000" w:rsidRDefault="00000000" w:rsidRPr="00000000" w14:paraId="00000032">
    <w:pPr>
      <w:widowControl w:val="0"/>
      <w:tabs>
        <w:tab w:val="left" w:pos="9043"/>
      </w:tabs>
      <w:spacing w:before="72" w:line="240" w:lineRule="auto"/>
      <w:ind w:right="-40.8661417322827"/>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contact@worldcleanupday.fr" TargetMode="External"/><Relationship Id="rId10" Type="http://schemas.openxmlformats.org/officeDocument/2006/relationships/hyperlink" Target="http://www.worldcleanupday.fr/" TargetMode="External"/><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ourriel@Internet.fr" TargetMode="External"/><Relationship Id="rId8" Type="http://schemas.openxmlformats.org/officeDocument/2006/relationships/hyperlink" Target="mailto:courriel@Internet.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hauPhilomeneOne-regular.ttf"/><Relationship Id="rId2" Type="http://schemas.openxmlformats.org/officeDocument/2006/relationships/font" Target="fonts/ChauPhilomeneOne-italic.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